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31" w:rsidRDefault="00963C25">
      <w:pPr>
        <w:pStyle w:val="normal"/>
        <w:shd w:val="clear" w:color="auto" w:fill="FFFFFF"/>
        <w:jc w:val="center"/>
        <w:rPr>
          <w:b/>
        </w:rPr>
      </w:pPr>
      <w:r>
        <w:rPr>
          <w:b/>
          <w:lang w:val="ru-RU"/>
        </w:rPr>
        <w:t>А</w:t>
      </w:r>
      <w:r>
        <w:rPr>
          <w:b/>
        </w:rPr>
        <w:t>кция «Мама, я экологист» сблизит молодежь с семьей и соседями</w:t>
      </w:r>
    </w:p>
    <w:p w:rsidR="001E2C31" w:rsidRDefault="00963C25">
      <w:pPr>
        <w:pStyle w:val="normal"/>
        <w:shd w:val="clear" w:color="auto" w:fill="FFFFFF"/>
        <w:jc w:val="center"/>
        <w:rPr>
          <w:b/>
        </w:rPr>
      </w:pPr>
      <w:r>
        <w:rPr>
          <w:b/>
        </w:rPr>
        <w:t xml:space="preserve"> </w:t>
      </w:r>
    </w:p>
    <w:p w:rsidR="001E2C31" w:rsidRDefault="00963C25">
      <w:pPr>
        <w:pStyle w:val="normal"/>
        <w:shd w:val="clear" w:color="auto" w:fill="FFFFFF"/>
        <w:jc w:val="both"/>
        <w:rPr>
          <w:i/>
        </w:rPr>
      </w:pPr>
      <w:r>
        <w:rPr>
          <w:i/>
          <w:lang w:val="ru-RU"/>
        </w:rPr>
        <w:t>С</w:t>
      </w:r>
      <w:r>
        <w:rPr>
          <w:i/>
        </w:rPr>
        <w:t xml:space="preserve">тартовали студенческие Дни единых действий </w:t>
      </w:r>
      <w:r>
        <w:t>«</w:t>
      </w:r>
      <w:r>
        <w:rPr>
          <w:i/>
        </w:rPr>
        <w:t>Мама, я экологист</w:t>
      </w:r>
      <w:r>
        <w:t xml:space="preserve">». </w:t>
      </w:r>
      <w:r>
        <w:rPr>
          <w:i/>
        </w:rPr>
        <w:t>Это акция для поддержки студентов, которые внедряют раздельный сбор отходов (РСО) у себя дома и сталкиваются с непониманием со стороны родных и соседей.</w:t>
      </w:r>
    </w:p>
    <w:p w:rsidR="001E2C31" w:rsidRDefault="00963C25">
      <w:pPr>
        <w:pStyle w:val="normal"/>
        <w:shd w:val="clear" w:color="auto" w:fill="FFFFFF"/>
        <w:jc w:val="both"/>
        <w:rPr>
          <w:i/>
        </w:rPr>
      </w:pPr>
      <w:r>
        <w:rPr>
          <w:i/>
        </w:rPr>
        <w:t xml:space="preserve"> </w:t>
      </w:r>
    </w:p>
    <w:p w:rsidR="001E2C31" w:rsidRDefault="00963C25">
      <w:pPr>
        <w:pStyle w:val="normal"/>
        <w:jc w:val="both"/>
        <w:rPr>
          <w:highlight w:val="white"/>
        </w:rPr>
      </w:pPr>
      <w:r>
        <w:rPr>
          <w:highlight w:val="white"/>
        </w:rPr>
        <w:t>Студенты, внедряющие раздельный сбор отходов (РСО) дома или в общежитии, часто не</w:t>
      </w:r>
      <w:r>
        <w:rPr>
          <w:highlight w:val="white"/>
        </w:rPr>
        <w:t xml:space="preserve"> встречают поддержки со стороны членов семьи или соседей. Это происходит по разным причинам: домочадцы недостаточно знают о проблеме замусоривания окружающей среды, воспринимают РСО как тяжелый или напрасный труд, просто не задумываются, насколько их помощ</w:t>
      </w:r>
      <w:r>
        <w:rPr>
          <w:highlight w:val="white"/>
        </w:rPr>
        <w:t>ь важна для инициаторов домашних экопрактик.</w:t>
      </w:r>
    </w:p>
    <w:p w:rsidR="001E2C31" w:rsidRDefault="00963C25">
      <w:pPr>
        <w:pStyle w:val="normal"/>
        <w:jc w:val="both"/>
        <w:rPr>
          <w:highlight w:val="white"/>
        </w:rPr>
      </w:pPr>
      <w:r>
        <w:rPr>
          <w:highlight w:val="white"/>
        </w:rPr>
        <w:t xml:space="preserve"> </w:t>
      </w:r>
    </w:p>
    <w:p w:rsidR="001E2C31" w:rsidRDefault="00963C25">
      <w:pPr>
        <w:pStyle w:val="normal"/>
        <w:jc w:val="both"/>
      </w:pPr>
      <w:r>
        <w:rPr>
          <w:highlight w:val="white"/>
        </w:rPr>
        <w:t xml:space="preserve">Приняв участие в </w:t>
      </w:r>
      <w:hyperlink r:id="rId5">
        <w:r>
          <w:rPr>
            <w:color w:val="1155CC"/>
            <w:highlight w:val="white"/>
            <w:u w:val="single"/>
          </w:rPr>
          <w:t>Днях единых действий</w:t>
        </w:r>
      </w:hyperlink>
      <w:r>
        <w:t xml:space="preserve">, </w:t>
      </w:r>
      <w:r>
        <w:rPr>
          <w:lang w:val="ru-RU"/>
        </w:rPr>
        <w:t xml:space="preserve">вологодские </w:t>
      </w:r>
      <w:r>
        <w:rPr>
          <w:highlight w:val="white"/>
        </w:rPr>
        <w:t>студенты смогут в непринужденной обстановке рассказать близким о пользе раздельного сбора отходов, развеять их возм</w:t>
      </w:r>
      <w:r>
        <w:rPr>
          <w:highlight w:val="white"/>
        </w:rPr>
        <w:t xml:space="preserve">ожные сомнения, заручиться их поддержкой и даже вовлечь в сортировку мусора. Самые активные и креативные участники акции выиграют поездку на Всероссийский слет </w:t>
      </w:r>
      <w:r>
        <w:t>«</w:t>
      </w:r>
      <w:r>
        <w:rPr>
          <w:highlight w:val="white"/>
        </w:rPr>
        <w:t>зеленых</w:t>
      </w:r>
      <w:r>
        <w:t>»</w:t>
      </w:r>
      <w:r>
        <w:rPr>
          <w:highlight w:val="white"/>
        </w:rPr>
        <w:t xml:space="preserve"> вузов</w:t>
      </w:r>
      <w:r>
        <w:t>, который пройдет в 2022 году в Москве.</w:t>
      </w:r>
    </w:p>
    <w:p w:rsidR="001E2C31" w:rsidRDefault="00963C25">
      <w:pPr>
        <w:pStyle w:val="normal"/>
        <w:shd w:val="clear" w:color="auto" w:fill="FFFFFF"/>
        <w:jc w:val="both"/>
      </w:pPr>
      <w:r>
        <w:t xml:space="preserve"> </w:t>
      </w:r>
    </w:p>
    <w:p w:rsidR="001E2C31" w:rsidRDefault="00963C25">
      <w:pPr>
        <w:pStyle w:val="normal"/>
        <w:shd w:val="clear" w:color="auto" w:fill="FFFFFF"/>
        <w:jc w:val="both"/>
      </w:pPr>
      <w:r>
        <w:t>Чтобы присоединиться к Дням единых дейс</w:t>
      </w:r>
      <w:r>
        <w:t>твий, необходимо:</w:t>
      </w:r>
    </w:p>
    <w:p w:rsidR="001E2C31" w:rsidRDefault="00963C25">
      <w:pPr>
        <w:pStyle w:val="normal"/>
        <w:numPr>
          <w:ilvl w:val="0"/>
          <w:numId w:val="1"/>
        </w:numPr>
      </w:pPr>
      <w:r>
        <w:t>Собрать команду от 3 до 10 человек и зарегистрировать ее по ссылке:</w:t>
      </w:r>
      <w:hyperlink r:id="rId6">
        <w:r>
          <w:t xml:space="preserve"> </w:t>
        </w:r>
      </w:hyperlink>
      <w:hyperlink r:id="rId7">
        <w:r>
          <w:rPr>
            <w:color w:val="1155CC"/>
            <w:u w:val="single"/>
          </w:rPr>
          <w:t>https://forms.gle/uz7EtxzmR6dFFTng6</w:t>
        </w:r>
      </w:hyperlink>
      <w:r>
        <w:t>.</w:t>
      </w:r>
    </w:p>
    <w:p w:rsidR="001E2C31" w:rsidRDefault="00963C25">
      <w:pPr>
        <w:pStyle w:val="normal"/>
        <w:numPr>
          <w:ilvl w:val="0"/>
          <w:numId w:val="1"/>
        </w:numPr>
      </w:pPr>
      <w:r>
        <w:t>Выполнить задание «Разговор</w:t>
      </w:r>
      <w:r>
        <w:t xml:space="preserve"> на кухне»: рассказать близким, почему важно сдавать отходы в переработку, и как это делать правильно.</w:t>
      </w:r>
    </w:p>
    <w:p w:rsidR="001E2C31" w:rsidRDefault="00963C25">
      <w:pPr>
        <w:pStyle w:val="normal"/>
        <w:numPr>
          <w:ilvl w:val="0"/>
          <w:numId w:val="1"/>
        </w:numPr>
      </w:pPr>
      <w:r>
        <w:t>Выполнить задание «Вместе – веселее»: в компании домочадцев принять участие в акции по сбору вторсырья.</w:t>
      </w:r>
    </w:p>
    <w:p w:rsidR="001E2C31" w:rsidRDefault="00963C25">
      <w:pPr>
        <w:pStyle w:val="normal"/>
        <w:numPr>
          <w:ilvl w:val="0"/>
          <w:numId w:val="1"/>
        </w:numPr>
      </w:pPr>
      <w:r>
        <w:t>Поделиться результатами в социальных сетях, испол</w:t>
      </w:r>
      <w:r>
        <w:t>ьзуя хештег #Мама_я_экологист, и в специальной форме:</w:t>
      </w:r>
      <w:hyperlink r:id="rId8">
        <w:r>
          <w:t xml:space="preserve"> </w:t>
        </w:r>
      </w:hyperlink>
      <w:hyperlink r:id="rId9">
        <w:r>
          <w:rPr>
            <w:color w:val="1155CC"/>
            <w:u w:val="single"/>
          </w:rPr>
          <w:t>forms.gle/xTw4GDVjXsoCLoKYA</w:t>
        </w:r>
      </w:hyperlink>
      <w:r>
        <w:t>.</w:t>
      </w:r>
    </w:p>
    <w:p w:rsidR="001E2C31" w:rsidRDefault="00963C25">
      <w:pPr>
        <w:pStyle w:val="normal"/>
        <w:jc w:val="both"/>
      </w:pPr>
      <w:r>
        <w:t xml:space="preserve"> </w:t>
      </w:r>
    </w:p>
    <w:p w:rsidR="001E2C31" w:rsidRDefault="00963C25">
      <w:pPr>
        <w:pStyle w:val="normal"/>
        <w:jc w:val="both"/>
      </w:pPr>
      <w:r>
        <w:t>Для участников будет действовать чат в Telegram</w:t>
      </w:r>
      <w:hyperlink r:id="rId10">
        <w:r>
          <w:t xml:space="preserve"> </w:t>
        </w:r>
      </w:hyperlink>
      <w:hyperlink r:id="rId11">
        <w:r>
          <w:rPr>
            <w:color w:val="1155CC"/>
            <w:u w:val="single"/>
          </w:rPr>
          <w:t>t.me/mama_eco</w:t>
        </w:r>
      </w:hyperlink>
      <w:r>
        <w:t>, где юные экологисты смогут делиться переживаниями и подбадривать друг друга.</w:t>
      </w:r>
    </w:p>
    <w:p w:rsidR="001E2C31" w:rsidRDefault="00963C25">
      <w:pPr>
        <w:pStyle w:val="normal"/>
        <w:jc w:val="both"/>
      </w:pPr>
      <w:r>
        <w:t xml:space="preserve"> </w:t>
      </w:r>
    </w:p>
    <w:p w:rsidR="001E2C31" w:rsidRDefault="00963C25">
      <w:pPr>
        <w:pStyle w:val="normal"/>
        <w:jc w:val="both"/>
      </w:pPr>
      <w:r>
        <w:t>В поддержку Дней единых действий пройдет серия вебинаров. Расписание мероприятий также будет доступно в чате.</w:t>
      </w:r>
    </w:p>
    <w:p w:rsidR="001E2C31" w:rsidRDefault="00963C25">
      <w:pPr>
        <w:pStyle w:val="normal"/>
        <w:shd w:val="clear" w:color="auto" w:fill="FFFFFF"/>
        <w:jc w:val="both"/>
      </w:pPr>
      <w:r>
        <w:t xml:space="preserve"> </w:t>
      </w:r>
    </w:p>
    <w:p w:rsidR="001E2C31" w:rsidRDefault="00963C25">
      <w:pPr>
        <w:pStyle w:val="normal"/>
        <w:shd w:val="clear" w:color="auto" w:fill="FFFFFF"/>
        <w:jc w:val="both"/>
      </w:pPr>
      <w:r>
        <w:t>Акция продлится с 13 по 29 декабря, после чего жюри определит три команды-победителя: команду, которая привлечет к сбору отходов максимальное ко</w:t>
      </w:r>
      <w:r>
        <w:t>личество людей, команду, собравшую наибольшее количество вторсырья, и самую креативную команду. Итоги будут опубликованы 30 декабря в социальных сетях программы</w:t>
      </w:r>
      <w:hyperlink r:id="rId12">
        <w:r>
          <w:t xml:space="preserve"> </w:t>
        </w:r>
      </w:hyperlink>
      <w:hyperlink r:id="rId13">
        <w:r>
          <w:rPr>
            <w:color w:val="1155CC"/>
            <w:u w:val="single"/>
          </w:rPr>
          <w:t>Зел</w:t>
        </w:r>
        <w:r>
          <w:rPr>
            <w:color w:val="1155CC"/>
            <w:u w:val="single"/>
          </w:rPr>
          <w:t>еные вузы России</w:t>
        </w:r>
      </w:hyperlink>
      <w:r>
        <w:t>.</w:t>
      </w:r>
    </w:p>
    <w:p w:rsidR="001E2C31" w:rsidRDefault="00963C25">
      <w:pPr>
        <w:pStyle w:val="normal"/>
        <w:jc w:val="both"/>
      </w:pPr>
      <w:r>
        <w:t xml:space="preserve"> </w:t>
      </w:r>
    </w:p>
    <w:p w:rsidR="001E2C31" w:rsidRDefault="00963C25">
      <w:pPr>
        <w:pStyle w:val="normal"/>
        <w:shd w:val="clear" w:color="auto" w:fill="FFFFFF"/>
        <w:jc w:val="both"/>
      </w:pPr>
      <w:r>
        <w:t>Победители выиграют путевку на Всероссийский слет «зеленых» вузов России, где их наградят призами. Все участники акции получат электронные сертификаты.</w:t>
      </w:r>
    </w:p>
    <w:p w:rsidR="001E2C31" w:rsidRDefault="00963C25">
      <w:pPr>
        <w:pStyle w:val="normal"/>
        <w:shd w:val="clear" w:color="auto" w:fill="FFFFFF"/>
        <w:jc w:val="both"/>
      </w:pPr>
      <w:r>
        <w:t xml:space="preserve"> </w:t>
      </w:r>
    </w:p>
    <w:p w:rsidR="001E2C31" w:rsidRDefault="00963C25">
      <w:pPr>
        <w:pStyle w:val="normal"/>
        <w:shd w:val="clear" w:color="auto" w:fill="FFFFFF"/>
        <w:jc w:val="both"/>
      </w:pPr>
      <w:r>
        <w:t>Акция проводится в рамках направления по работе со студентами общероссийского прое</w:t>
      </w:r>
      <w:r>
        <w:t>кта «Разделяй с нами» Coca-Cola в России при экспертной поддержке программы «Зеленые вузы России» Движения ЭКА и информационной поддержке Ассоциации «зеленых» вузов России».</w:t>
      </w:r>
    </w:p>
    <w:p w:rsidR="001E2C31" w:rsidRDefault="00963C25">
      <w:pPr>
        <w:pStyle w:val="normal"/>
        <w:shd w:val="clear" w:color="auto" w:fill="FFFFFF"/>
        <w:jc w:val="both"/>
      </w:pPr>
      <w:r>
        <w:t xml:space="preserve"> </w:t>
      </w:r>
    </w:p>
    <w:p w:rsidR="001E2C31" w:rsidRDefault="00963C25">
      <w:pPr>
        <w:pStyle w:val="normal"/>
        <w:shd w:val="clear" w:color="auto" w:fill="FFFFFF"/>
        <w:jc w:val="both"/>
      </w:pPr>
      <w:r>
        <w:rPr>
          <w:i/>
        </w:rPr>
        <w:t>«К сожалению, при внедрении раздельного сбора отходов в домашний уклад студенты часто сталкиваются с непониманием и сопротивлением со стороны близких. Из-за этого ребята могут чувствовать себя одиноко и отчужденно, а отношения с домочадцами иногда портятся</w:t>
      </w:r>
      <w:r>
        <w:rPr>
          <w:i/>
        </w:rPr>
        <w:t>. Мы верим, что такой ситуации можно избежать благодаря искреннему и доброму диалогу. Надеемся, что Дни единых действий «Мама, я экологист» станут отличной причиной начать разговор о личной и глобальной значимости сортировки отходов и помогут студентам сбл</w:t>
      </w:r>
      <w:r>
        <w:rPr>
          <w:i/>
        </w:rPr>
        <w:t>изиться с родными»,</w:t>
      </w:r>
      <w:r>
        <w:t xml:space="preserve"> – отмечает </w:t>
      </w:r>
      <w:r>
        <w:rPr>
          <w:b/>
        </w:rPr>
        <w:t>Екатерина Олейник</w:t>
      </w:r>
      <w:r>
        <w:t>, координатор общероссийской программы «Зеленые вузы России».</w:t>
      </w:r>
    </w:p>
    <w:p w:rsidR="001E2C31" w:rsidRDefault="00963C25">
      <w:pPr>
        <w:pStyle w:val="normal"/>
        <w:shd w:val="clear" w:color="auto" w:fill="FFFFFF"/>
        <w:jc w:val="both"/>
      </w:pPr>
      <w:r>
        <w:t xml:space="preserve"> </w:t>
      </w:r>
    </w:p>
    <w:p w:rsidR="001E2C31" w:rsidRDefault="00963C25">
      <w:pPr>
        <w:pStyle w:val="normal"/>
        <w:shd w:val="clear" w:color="auto" w:fill="FFFFFF"/>
        <w:jc w:val="both"/>
        <w:rPr>
          <w:color w:val="1D1C1D"/>
          <w:shd w:val="clear" w:color="auto" w:fill="F8F8F8"/>
        </w:rPr>
      </w:pPr>
      <w:r>
        <w:rPr>
          <w:i/>
        </w:rPr>
        <w:lastRenderedPageBreak/>
        <w:t>«Студенческая аудитория – одна из самых активных частей общества. Своими действиями молодежь показывает окружающим, что сдавать вторсырье на пер</w:t>
      </w:r>
      <w:r>
        <w:rPr>
          <w:i/>
        </w:rPr>
        <w:t>еработку – это норма. Акцией «Мама, я экологист» мы хотим помочь студентам почувствовать, что в их силах построить мир без отходов, заручившись поддержкой родных и близких»,</w:t>
      </w:r>
      <w:r>
        <w:t xml:space="preserve"> – делится </w:t>
      </w:r>
      <w:r>
        <w:rPr>
          <w:b/>
        </w:rPr>
        <w:t>Екатерина Лужных</w:t>
      </w:r>
      <w:r>
        <w:t>, менеджер по устойчивому развитию и взаимодействию с ме</w:t>
      </w:r>
      <w:r>
        <w:t>стными сообществами по стране Coca-Cola HBC Россия</w:t>
      </w:r>
      <w:r>
        <w:rPr>
          <w:color w:val="1D1C1D"/>
          <w:shd w:val="clear" w:color="auto" w:fill="F8F8F8"/>
        </w:rPr>
        <w:t>.</w:t>
      </w:r>
    </w:p>
    <w:p w:rsidR="001E2C31" w:rsidRDefault="00963C25">
      <w:pPr>
        <w:pStyle w:val="normal"/>
        <w:shd w:val="clear" w:color="auto" w:fill="FFFFFF"/>
        <w:jc w:val="both"/>
      </w:pPr>
      <w:r>
        <w:t xml:space="preserve"> </w:t>
      </w:r>
    </w:p>
    <w:p w:rsidR="001E2C31" w:rsidRPr="00963C25" w:rsidRDefault="00963C25">
      <w:pPr>
        <w:pStyle w:val="normal"/>
        <w:shd w:val="clear" w:color="auto" w:fill="FFFFFF"/>
        <w:jc w:val="both"/>
        <w:rPr>
          <w:lang w:val="en-US"/>
        </w:rPr>
      </w:pPr>
      <w:r>
        <w:t>Страница</w:t>
      </w:r>
      <w:r w:rsidRPr="00963C25">
        <w:rPr>
          <w:lang w:val="en-US"/>
        </w:rPr>
        <w:t xml:space="preserve"> </w:t>
      </w:r>
      <w:r>
        <w:t>акции</w:t>
      </w:r>
      <w:r w:rsidRPr="00963C25">
        <w:rPr>
          <w:lang w:val="en-US"/>
        </w:rPr>
        <w:t xml:space="preserve">: </w:t>
      </w:r>
      <w:hyperlink r:id="rId14">
        <w:r w:rsidRPr="00963C25">
          <w:rPr>
            <w:color w:val="1155CC"/>
            <w:u w:val="single"/>
            <w:lang w:val="en-US"/>
          </w:rPr>
          <w:t>greenuniversity.ru/mama-2021</w:t>
        </w:r>
      </w:hyperlink>
      <w:r w:rsidRPr="00963C25">
        <w:rPr>
          <w:lang w:val="en-US"/>
        </w:rPr>
        <w:t xml:space="preserve">. </w:t>
      </w:r>
    </w:p>
    <w:p w:rsidR="001E2C31" w:rsidRPr="00963C25" w:rsidRDefault="00963C25">
      <w:pPr>
        <w:pStyle w:val="normal"/>
        <w:shd w:val="clear" w:color="auto" w:fill="FFFFFF"/>
        <w:jc w:val="both"/>
        <w:rPr>
          <w:lang w:val="en-US"/>
        </w:rPr>
      </w:pPr>
      <w:r w:rsidRPr="00963C25">
        <w:rPr>
          <w:lang w:val="en-US"/>
        </w:rPr>
        <w:t xml:space="preserve"> </w:t>
      </w:r>
    </w:p>
    <w:p w:rsidR="001E2C31" w:rsidRDefault="00963C25">
      <w:pPr>
        <w:pStyle w:val="normal"/>
        <w:shd w:val="clear" w:color="auto" w:fill="FFFFFF"/>
        <w:jc w:val="both"/>
      </w:pPr>
      <w:r>
        <w:t>В 2021 году Дни единых действия «Мама, я экологист» проходят во второй раз.  Первая акция состояла</w:t>
      </w:r>
      <w:r>
        <w:t>сь в марте этого года. К ней присоединилось 9 регионов, а участники собрали более 250 кг вторсырья и смогли привлечь к теме раздельного сбора отходов более 100 человек из числа близких и родных.</w:t>
      </w:r>
    </w:p>
    <w:p w:rsidR="001E2C31" w:rsidRDefault="00963C25">
      <w:pPr>
        <w:pStyle w:val="normal"/>
        <w:jc w:val="both"/>
      </w:pPr>
      <w:r>
        <w:t xml:space="preserve"> </w:t>
      </w:r>
    </w:p>
    <w:p w:rsidR="001E2C31" w:rsidRDefault="00963C25"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Справка:</w:t>
      </w:r>
    </w:p>
    <w:p w:rsidR="001E2C31" w:rsidRDefault="00963C25">
      <w:pPr>
        <w:pStyle w:val="normal"/>
        <w:jc w:val="both"/>
      </w:pPr>
      <w:r>
        <w:t xml:space="preserve"> </w:t>
      </w:r>
    </w:p>
    <w:p w:rsidR="001E2C31" w:rsidRDefault="00963C25">
      <w:pPr>
        <w:pStyle w:val="normal"/>
        <w:jc w:val="both"/>
        <w:rPr>
          <w:sz w:val="18"/>
          <w:szCs w:val="18"/>
          <w:highlight w:val="white"/>
        </w:rPr>
      </w:pPr>
      <w:r>
        <w:rPr>
          <w:b/>
          <w:sz w:val="18"/>
          <w:szCs w:val="18"/>
          <w:highlight w:val="white"/>
        </w:rPr>
        <w:t>Проект</w:t>
      </w:r>
      <w:r>
        <w:rPr>
          <w:sz w:val="18"/>
          <w:szCs w:val="18"/>
          <w:highlight w:val="white"/>
        </w:rPr>
        <w:t xml:space="preserve"> </w:t>
      </w:r>
      <w:r>
        <w:rPr>
          <w:b/>
          <w:sz w:val="18"/>
          <w:szCs w:val="18"/>
          <w:highlight w:val="white"/>
        </w:rPr>
        <w:t>«Разделяй с нами»</w:t>
      </w:r>
      <w:r>
        <w:rPr>
          <w:sz w:val="18"/>
          <w:szCs w:val="18"/>
          <w:highlight w:val="white"/>
        </w:rPr>
        <w:t xml:space="preserve"> реализуется с ноября 2016 года и тематически разделен на две части: инфраструктурную и просветительскую. Инфраструктурная составляющая включает в себя расстановку контейнеров и сбор отходов упаковки в школах, университетах и дворах. С ноября 2016 года Coc</w:t>
      </w:r>
      <w:r>
        <w:rPr>
          <w:sz w:val="18"/>
          <w:szCs w:val="18"/>
          <w:highlight w:val="white"/>
        </w:rPr>
        <w:t>a-Cola в России отправила на переработку более 90 тысяч тонн отходов различной упаковки. География инфраструктурной части проекта охватывает 56 населенных пунктов, где установлены более 6,4 тысяч контейнеров. Просветительская часть, в свою очередь, направл</w:t>
      </w:r>
      <w:r>
        <w:rPr>
          <w:sz w:val="18"/>
          <w:szCs w:val="18"/>
          <w:highlight w:val="white"/>
        </w:rPr>
        <w:t>ена на обучение населения раздельному сбору отходов и развивает данную культуру на всех уровнях: от отдельного человека до общества в целом. Общий охват просветительской части проекта «Разделяй с нами» на сегодняшний день – более 4 млн человек.</w:t>
      </w:r>
    </w:p>
    <w:p w:rsidR="001E2C31" w:rsidRDefault="00963C25">
      <w:pPr>
        <w:pStyle w:val="normal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 </w:t>
      </w:r>
    </w:p>
    <w:p w:rsidR="001E2C31" w:rsidRPr="00963C25" w:rsidRDefault="00963C25">
      <w:pPr>
        <w:pStyle w:val="normal"/>
        <w:jc w:val="both"/>
        <w:rPr>
          <w:sz w:val="18"/>
          <w:szCs w:val="18"/>
          <w:lang w:val="ru-RU"/>
        </w:rPr>
      </w:pPr>
      <w:r>
        <w:rPr>
          <w:b/>
          <w:color w:val="1D1C1D"/>
          <w:sz w:val="18"/>
          <w:szCs w:val="18"/>
        </w:rPr>
        <w:t>Программа</w:t>
      </w:r>
      <w:r>
        <w:rPr>
          <w:b/>
          <w:color w:val="1D1C1D"/>
          <w:sz w:val="18"/>
          <w:szCs w:val="18"/>
        </w:rPr>
        <w:t xml:space="preserve"> «Зеленые вузы России»</w:t>
      </w:r>
      <w:r>
        <w:rPr>
          <w:color w:val="1D1C1D"/>
          <w:sz w:val="18"/>
          <w:szCs w:val="18"/>
        </w:rPr>
        <w:t xml:space="preserve"> </w:t>
      </w:r>
      <w:r>
        <w:rPr>
          <w:sz w:val="18"/>
          <w:szCs w:val="18"/>
          <w:highlight w:val="white"/>
        </w:rPr>
        <w:t>–</w:t>
      </w:r>
      <w:r>
        <w:rPr>
          <w:color w:val="1D1C1D"/>
          <w:sz w:val="18"/>
          <w:szCs w:val="18"/>
        </w:rPr>
        <w:t xml:space="preserve"> одно из направлений деятельности Движения ЭКА, запущенное в 2016 году. Программа нацелена на развитие экологической культуры в вузовской среде, развитие экологических компетенций у молодежи и внедрение «зеленых» практик на базе уни</w:t>
      </w:r>
      <w:r>
        <w:rPr>
          <w:color w:val="1D1C1D"/>
          <w:sz w:val="18"/>
          <w:szCs w:val="18"/>
        </w:rPr>
        <w:t xml:space="preserve">верситетов. Участники программы </w:t>
      </w:r>
      <w:r>
        <w:rPr>
          <w:sz w:val="18"/>
          <w:szCs w:val="18"/>
          <w:highlight w:val="white"/>
        </w:rPr>
        <w:t>–</w:t>
      </w:r>
      <w:r>
        <w:rPr>
          <w:color w:val="1D1C1D"/>
          <w:sz w:val="18"/>
          <w:szCs w:val="18"/>
        </w:rPr>
        <w:t xml:space="preserve"> студенты, преподаватели и сотрудники вузов. Программа включает как обучающие мероприятия, так и прикладные проекты. Цифровая платформа программы </w:t>
      </w:r>
      <w:r>
        <w:rPr>
          <w:sz w:val="18"/>
          <w:szCs w:val="18"/>
          <w:highlight w:val="white"/>
        </w:rPr>
        <w:t>–</w:t>
      </w:r>
      <w:hyperlink r:id="rId15">
        <w:r>
          <w:rPr>
            <w:color w:val="1155CC"/>
            <w:sz w:val="18"/>
            <w:szCs w:val="18"/>
          </w:rPr>
          <w:t xml:space="preserve"> </w:t>
        </w:r>
      </w:hyperlink>
      <w:hyperlink r:id="rId16">
        <w:r>
          <w:rPr>
            <w:color w:val="1155CC"/>
            <w:sz w:val="18"/>
            <w:szCs w:val="18"/>
            <w:u w:val="single"/>
          </w:rPr>
          <w:t>greenuniversity.ru</w:t>
        </w:r>
      </w:hyperlink>
      <w:r>
        <w:rPr>
          <w:sz w:val="18"/>
          <w:szCs w:val="18"/>
        </w:rPr>
        <w:t>.</w:t>
      </w:r>
    </w:p>
    <w:sectPr w:rsidR="001E2C31" w:rsidRPr="00963C25" w:rsidSect="00963C25">
      <w:pgSz w:w="11909" w:h="16834"/>
      <w:pgMar w:top="567" w:right="567" w:bottom="284" w:left="85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64CFE"/>
    <w:multiLevelType w:val="multilevel"/>
    <w:tmpl w:val="64BC1A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2C31"/>
    <w:rsid w:val="001E2C31"/>
    <w:rsid w:val="0096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E2C3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1E2C3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1E2C3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1E2C3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1E2C3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1E2C3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E2C31"/>
  </w:style>
  <w:style w:type="table" w:customStyle="1" w:styleId="TableNormal">
    <w:name w:val="Table Normal"/>
    <w:rsid w:val="001E2C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E2C3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1E2C3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Tw4GDVjXsoCLoKYA" TargetMode="External"/><Relationship Id="rId13" Type="http://schemas.openxmlformats.org/officeDocument/2006/relationships/hyperlink" Target="https://vk.com/greencampusr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uz7EtxzmR6dFFTng6" TargetMode="External"/><Relationship Id="rId12" Type="http://schemas.openxmlformats.org/officeDocument/2006/relationships/hyperlink" Target="https://vk.com/greencampusr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reenuniversit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gle/uz7EtxzmR6dFFTng6" TargetMode="External"/><Relationship Id="rId11" Type="http://schemas.openxmlformats.org/officeDocument/2006/relationships/hyperlink" Target="https://t.me/mama_eco" TargetMode="External"/><Relationship Id="rId5" Type="http://schemas.openxmlformats.org/officeDocument/2006/relationships/hyperlink" Target="https://greenuniversity.ru/mama-2021/" TargetMode="External"/><Relationship Id="rId15" Type="http://schemas.openxmlformats.org/officeDocument/2006/relationships/hyperlink" Target="http://greenuniversity.ru/" TargetMode="External"/><Relationship Id="rId10" Type="http://schemas.openxmlformats.org/officeDocument/2006/relationships/hyperlink" Target="https://t.me/mama_e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Tw4GDVjXsoCLoKYA" TargetMode="External"/><Relationship Id="rId14" Type="http://schemas.openxmlformats.org/officeDocument/2006/relationships/hyperlink" Target="https://greenuniversity.ru/mama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4967</Characters>
  <Application>Microsoft Office Word</Application>
  <DocSecurity>0</DocSecurity>
  <Lines>41</Lines>
  <Paragraphs>11</Paragraphs>
  <ScaleCrop>false</ScaleCrop>
  <Company>Hewlett-Packard</Company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2021-12-14T22:06:00Z</dcterms:created>
  <dcterms:modified xsi:type="dcterms:W3CDTF">2021-12-14T22:08:00Z</dcterms:modified>
</cp:coreProperties>
</file>